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E9EF" w14:textId="0AAECD46" w:rsidR="00770096" w:rsidRDefault="00770096" w:rsidP="00770096">
      <w:pPr>
        <w:pStyle w:val="NoSpacing"/>
      </w:pPr>
      <w:r>
        <w:t xml:space="preserve">For Information call:                                                                                                       FOR IMMEDIATE RELEASE: </w:t>
      </w:r>
    </w:p>
    <w:p w14:paraId="1F46041F" w14:textId="6434B500" w:rsidR="00770096" w:rsidRDefault="00770096" w:rsidP="00770096">
      <w:pPr>
        <w:pStyle w:val="NoSpacing"/>
      </w:pPr>
      <w:r>
        <w:t xml:space="preserve">Brian Jackson                                                                                                                         </w:t>
      </w:r>
      <w:r w:rsidR="000D719D">
        <w:t xml:space="preserve">             April 14</w:t>
      </w:r>
      <w:r w:rsidR="000D719D" w:rsidRPr="000D719D">
        <w:rPr>
          <w:vertAlign w:val="superscript"/>
        </w:rPr>
        <w:t>th</w:t>
      </w:r>
      <w:r w:rsidR="000D719D">
        <w:t>, 2023</w:t>
      </w:r>
    </w:p>
    <w:p w14:paraId="262A2774" w14:textId="77777777" w:rsidR="00770096" w:rsidRDefault="00770096" w:rsidP="00770096">
      <w:pPr>
        <w:pStyle w:val="NoSpacing"/>
      </w:pPr>
      <w:r>
        <w:t>Junior Achievement</w:t>
      </w:r>
    </w:p>
    <w:p w14:paraId="4CDAFBC6" w14:textId="77777777" w:rsidR="00770096" w:rsidRDefault="00770096" w:rsidP="00770096">
      <w:pPr>
        <w:pStyle w:val="NoSpacing"/>
      </w:pPr>
      <w:r>
        <w:t>of Oklahoma</w:t>
      </w:r>
    </w:p>
    <w:p w14:paraId="00819956" w14:textId="77777777" w:rsidR="00770096" w:rsidRDefault="00770096" w:rsidP="00770096">
      <w:pPr>
        <w:pStyle w:val="NoSpacing"/>
      </w:pPr>
      <w:r>
        <w:t>918-663-2156</w:t>
      </w:r>
    </w:p>
    <w:p w14:paraId="7316D6EF" w14:textId="2FEF0AE4" w:rsidR="00770096" w:rsidRDefault="00770096" w:rsidP="00770096">
      <w:pPr>
        <w:pStyle w:val="NoSpacing"/>
      </w:pPr>
      <w:r>
        <w:t>bjackson@jaok.org</w:t>
      </w:r>
    </w:p>
    <w:p w14:paraId="30210322" w14:textId="5762FC03" w:rsidR="00C50AE0" w:rsidRDefault="00C50AE0" w:rsidP="00770096">
      <w:pPr>
        <w:pStyle w:val="NoSpacing"/>
      </w:pPr>
    </w:p>
    <w:p w14:paraId="071AA324" w14:textId="4A40209E" w:rsidR="00C50AE0" w:rsidRDefault="00C50AE0">
      <w:r>
        <w:t xml:space="preserve">                            </w:t>
      </w:r>
      <w:r w:rsidR="00D07067">
        <w:rPr>
          <w:noProof/>
        </w:rPr>
        <w:drawing>
          <wp:inline distT="0" distB="0" distL="0" distR="0" wp14:anchorId="21BB0885" wp14:editId="3C27499F">
            <wp:extent cx="2461260" cy="8153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1260" cy="815340"/>
                    </a:xfrm>
                    <a:prstGeom prst="rect">
                      <a:avLst/>
                    </a:prstGeom>
                    <a:noFill/>
                    <a:ln>
                      <a:noFill/>
                    </a:ln>
                  </pic:spPr>
                </pic:pic>
              </a:graphicData>
            </a:graphic>
          </wp:inline>
        </w:drawing>
      </w:r>
      <w:r>
        <w:t xml:space="preserve">            </w:t>
      </w:r>
      <w:r w:rsidR="00D07067">
        <w:rPr>
          <w:noProof/>
        </w:rPr>
        <w:drawing>
          <wp:inline distT="0" distB="0" distL="0" distR="0" wp14:anchorId="72EC4E09" wp14:editId="330A9198">
            <wp:extent cx="1219200" cy="1219200"/>
            <wp:effectExtent l="0" t="0" r="0" b="0"/>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49B13A67" w14:textId="7D3A01FF" w:rsidR="00C50AE0" w:rsidRDefault="00B406C1" w:rsidP="00802C3B">
      <w:pPr>
        <w:pStyle w:val="Title"/>
        <w:jc w:val="both"/>
        <w:rPr>
          <w:rStyle w:val="Strong"/>
          <w:sz w:val="28"/>
          <w:szCs w:val="28"/>
        </w:rPr>
      </w:pPr>
      <w:r w:rsidRPr="00396E42">
        <w:rPr>
          <w:rStyle w:val="Strong"/>
          <w:sz w:val="28"/>
          <w:szCs w:val="28"/>
        </w:rPr>
        <w:t>Masonic Charit</w:t>
      </w:r>
      <w:r w:rsidR="00802C3B">
        <w:rPr>
          <w:rStyle w:val="Strong"/>
          <w:sz w:val="28"/>
          <w:szCs w:val="28"/>
        </w:rPr>
        <w:t>y</w:t>
      </w:r>
      <w:r w:rsidRPr="00396E42">
        <w:rPr>
          <w:rStyle w:val="Strong"/>
          <w:sz w:val="28"/>
          <w:szCs w:val="28"/>
        </w:rPr>
        <w:t xml:space="preserve"> Foundation</w:t>
      </w:r>
      <w:r w:rsidR="00396E42" w:rsidRPr="00396E42">
        <w:rPr>
          <w:rStyle w:val="Strong"/>
          <w:sz w:val="28"/>
          <w:szCs w:val="28"/>
        </w:rPr>
        <w:t xml:space="preserve"> </w:t>
      </w:r>
      <w:r w:rsidR="00396E42">
        <w:rPr>
          <w:rStyle w:val="Strong"/>
          <w:sz w:val="28"/>
          <w:szCs w:val="28"/>
        </w:rPr>
        <w:t xml:space="preserve">of Oklahoma </w:t>
      </w:r>
      <w:r w:rsidR="00396E42" w:rsidRPr="00396E42">
        <w:rPr>
          <w:rStyle w:val="Strong"/>
          <w:sz w:val="28"/>
          <w:szCs w:val="28"/>
        </w:rPr>
        <w:t>donates $50,000 to Junior Achievement of Oklahoma</w:t>
      </w:r>
    </w:p>
    <w:p w14:paraId="6170BB57" w14:textId="072111A4" w:rsidR="003B4C20" w:rsidRDefault="00A56E0F" w:rsidP="00802C3B">
      <w:pPr>
        <w:jc w:val="both"/>
      </w:pPr>
      <w:r>
        <w:t xml:space="preserve">      </w:t>
      </w:r>
      <w:r w:rsidR="00770096">
        <w:t xml:space="preserve">     </w:t>
      </w:r>
      <w:r>
        <w:t xml:space="preserve">Increasing equity through the education and </w:t>
      </w:r>
      <w:r w:rsidR="00770096">
        <w:t>empowerment</w:t>
      </w:r>
      <w:r>
        <w:t xml:space="preserve"> of Ok</w:t>
      </w:r>
      <w:r w:rsidR="00770096">
        <w:t xml:space="preserve">lahoma’s youth </w:t>
      </w:r>
      <w:r>
        <w:t xml:space="preserve"> </w:t>
      </w:r>
    </w:p>
    <w:p w14:paraId="758A865C" w14:textId="2ADC4D8B" w:rsidR="0087745A" w:rsidRDefault="00770096" w:rsidP="00802C3B">
      <w:pPr>
        <w:jc w:val="both"/>
      </w:pPr>
      <w:r w:rsidRPr="00770096">
        <w:rPr>
          <w:b/>
          <w:bCs/>
        </w:rPr>
        <w:t>Oklahoma City, OK</w:t>
      </w:r>
      <w:r>
        <w:t>-</w:t>
      </w:r>
      <w:r w:rsidR="0087745A">
        <w:t xml:space="preserve"> Through a generous $50,000 donation, the </w:t>
      </w:r>
      <w:r w:rsidR="00566A76">
        <w:t>Masonic Charit</w:t>
      </w:r>
      <w:r w:rsidR="00802C3B">
        <w:t>y</w:t>
      </w:r>
      <w:r w:rsidR="00566A76">
        <w:t xml:space="preserve"> Foundation of Oklahoma</w:t>
      </w:r>
      <w:r w:rsidR="00DA58BC">
        <w:t xml:space="preserve"> has ma</w:t>
      </w:r>
      <w:r w:rsidR="009C454F">
        <w:t xml:space="preserve">de a substantial investment in Oklahoma’s youth. This </w:t>
      </w:r>
      <w:r w:rsidR="00EF27FF">
        <w:t xml:space="preserve">benevolent gift </w:t>
      </w:r>
      <w:r w:rsidR="00566A76">
        <w:t xml:space="preserve">will </w:t>
      </w:r>
      <w:r w:rsidR="0087745A">
        <w:t>fund m</w:t>
      </w:r>
      <w:r w:rsidR="003B4C20">
        <w:t xml:space="preserve">ultiple </w:t>
      </w:r>
      <w:r w:rsidR="0087745A">
        <w:t>Junior Achievement programs such as J</w:t>
      </w:r>
      <w:r w:rsidR="003B4C20">
        <w:t>A</w:t>
      </w:r>
      <w:r w:rsidR="0087745A">
        <w:t xml:space="preserve"> Inspire</w:t>
      </w:r>
      <w:r w:rsidR="003B4C20">
        <w:t xml:space="preserve"> Exploration Fair (both </w:t>
      </w:r>
      <w:r w:rsidR="00B33A2E">
        <w:t>virtual and</w:t>
      </w:r>
      <w:r w:rsidR="003B4C20">
        <w:t xml:space="preserve"> on-site), JA Finance Park and JA BizTown. Throughout </w:t>
      </w:r>
      <w:r w:rsidR="00D07067">
        <w:t>a</w:t>
      </w:r>
      <w:r w:rsidR="00A13A53">
        <w:t xml:space="preserve"> </w:t>
      </w:r>
      <w:r w:rsidR="006F0B7B">
        <w:t>four-year</w:t>
      </w:r>
      <w:r w:rsidR="003160FD">
        <w:t xml:space="preserve"> relationship</w:t>
      </w:r>
      <w:r w:rsidR="00D07067">
        <w:t xml:space="preserve"> with the Masonic Charity Foundation</w:t>
      </w:r>
      <w:r w:rsidR="003160FD">
        <w:t>, Junior Achievement</w:t>
      </w:r>
      <w:r w:rsidR="00352B2A">
        <w:t xml:space="preserve"> of Oklahoma</w:t>
      </w:r>
      <w:r w:rsidR="003160FD">
        <w:t xml:space="preserve"> has reached almost 50,000 rural students and shared with them the tenets of fiscal responsibility</w:t>
      </w:r>
      <w:r w:rsidR="00A13A53">
        <w:t>.</w:t>
      </w:r>
    </w:p>
    <w:p w14:paraId="756A1240" w14:textId="657353FF" w:rsidR="0087745A" w:rsidRDefault="00770096" w:rsidP="00802C3B">
      <w:pPr>
        <w:jc w:val="both"/>
        <w:rPr>
          <w:rFonts w:cs="Calibri"/>
          <w:color w:val="201F1E"/>
          <w:shd w:val="clear" w:color="auto" w:fill="FFFFFF"/>
        </w:rPr>
      </w:pPr>
      <w:r>
        <w:t xml:space="preserve">The </w:t>
      </w:r>
      <w:r w:rsidR="00A13A53">
        <w:t>JA Inspire Exploration Fair</w:t>
      </w:r>
      <w:r w:rsidR="00B353AE">
        <w:t>, held</w:t>
      </w:r>
      <w:r w:rsidR="00A13A53">
        <w:t xml:space="preserve"> in both </w:t>
      </w:r>
      <w:r w:rsidR="009E4D02">
        <w:t xml:space="preserve">the </w:t>
      </w:r>
      <w:r w:rsidR="00A13A53">
        <w:t>Tulsa and OKC region</w:t>
      </w:r>
      <w:r w:rsidR="00B353AE">
        <w:t xml:space="preserve">, </w:t>
      </w:r>
      <w:r w:rsidR="00A13A53">
        <w:t>allows</w:t>
      </w:r>
      <w:r w:rsidR="009E4D02">
        <w:t xml:space="preserve"> JA</w:t>
      </w:r>
      <w:r w:rsidR="00A13A53">
        <w:t xml:space="preserve"> </w:t>
      </w:r>
      <w:r>
        <w:t xml:space="preserve">to aid </w:t>
      </w:r>
      <w:r>
        <w:rPr>
          <w:rFonts w:cs="Calibri"/>
          <w:color w:val="201F1E"/>
          <w:shd w:val="clear" w:color="auto" w:fill="FFFFFF"/>
        </w:rPr>
        <w:t>students in making career-based academic decisions as they prepare to enter high school</w:t>
      </w:r>
      <w:r w:rsidR="00352B2A">
        <w:t>.</w:t>
      </w:r>
      <w:r>
        <w:t xml:space="preserve"> </w:t>
      </w:r>
      <w:r w:rsidR="00352B2A">
        <w:rPr>
          <w:rFonts w:cs="Calibri"/>
          <w:color w:val="201F1E"/>
          <w:shd w:val="clear" w:color="auto" w:fill="FFFFFF"/>
        </w:rPr>
        <w:t xml:space="preserve">Junior Achievement of Oklahoma is excited to continue building </w:t>
      </w:r>
      <w:r w:rsidR="00D07067">
        <w:rPr>
          <w:rFonts w:cs="Calibri"/>
          <w:color w:val="201F1E"/>
          <w:shd w:val="clear" w:color="auto" w:fill="FFFFFF"/>
        </w:rPr>
        <w:t>the</w:t>
      </w:r>
      <w:r w:rsidR="00352B2A">
        <w:rPr>
          <w:rFonts w:cs="Calibri"/>
          <w:color w:val="201F1E"/>
          <w:shd w:val="clear" w:color="auto" w:fill="FFFFFF"/>
        </w:rPr>
        <w:t xml:space="preserve"> JA Inspire Career Exploration Fair for over 10,000 Oklahoma eighth graders. This Junior Achievement program is the capstone </w:t>
      </w:r>
      <w:r w:rsidR="00D07067">
        <w:rPr>
          <w:rFonts w:cs="Calibri"/>
          <w:color w:val="201F1E"/>
          <w:shd w:val="clear" w:color="auto" w:fill="FFFFFF"/>
        </w:rPr>
        <w:t>of middle</w:t>
      </w:r>
      <w:r w:rsidR="00352B2A">
        <w:rPr>
          <w:rFonts w:cs="Calibri"/>
          <w:color w:val="201F1E"/>
          <w:shd w:val="clear" w:color="auto" w:fill="FFFFFF"/>
        </w:rPr>
        <w:t xml:space="preserve"> school curriculum and will aid students in making career-based academic decisions as they prepare to enter high school.  This JA Inspire Career Fair event offers experiences that will fulfill the ICAP (Individual Career Academic Plan) requirements as set by the state.   To fit within the ICAP </w:t>
      </w:r>
      <w:r w:rsidR="008449A6">
        <w:rPr>
          <w:rFonts w:cs="Calibri"/>
          <w:color w:val="201F1E"/>
          <w:shd w:val="clear" w:color="auto" w:fill="FFFFFF"/>
        </w:rPr>
        <w:t>standards, Junior</w:t>
      </w:r>
      <w:r w:rsidR="00352B2A">
        <w:rPr>
          <w:rFonts w:cs="Calibri"/>
          <w:color w:val="201F1E"/>
          <w:shd w:val="clear" w:color="auto" w:fill="FFFFFF"/>
        </w:rPr>
        <w:t xml:space="preserve"> Achievement will be focusing on recruiting exhibitors from five career clusters or categories:  health sciences, communications and IT, manufacturing and engineering, business marketing and management, and human services and resources. </w:t>
      </w:r>
    </w:p>
    <w:p w14:paraId="73515A5B" w14:textId="31ABB4EC" w:rsidR="006F0B7B" w:rsidRDefault="006F0B7B" w:rsidP="00802C3B">
      <w:pPr>
        <w:jc w:val="both"/>
        <w:rPr>
          <w:rFonts w:cs="Calibri"/>
          <w:color w:val="201F1E"/>
          <w:shd w:val="clear" w:color="auto" w:fill="FFFFFF"/>
        </w:rPr>
      </w:pPr>
      <w:r w:rsidRPr="00802C3B">
        <w:rPr>
          <w:highlight w:val="yellow"/>
        </w:rPr>
        <w:t xml:space="preserve">"The Masonic Fraternity is proud to support financial literacy education programs such as those offered by Junior Achievement.", said </w:t>
      </w:r>
      <w:r w:rsidR="00D07067">
        <w:rPr>
          <w:highlight w:val="yellow"/>
          <w:u w:val="single"/>
        </w:rPr>
        <w:t>Glen Chaney</w:t>
      </w:r>
      <w:r w:rsidRPr="00802C3B">
        <w:rPr>
          <w:highlight w:val="yellow"/>
        </w:rPr>
        <w:t>, Grand Master of Masons in Oklahoma. "The financial knowledge gained in this program will empower students to make good financial decisions as they begin their adult lives."</w:t>
      </w:r>
    </w:p>
    <w:p w14:paraId="41EDA95E" w14:textId="77777777" w:rsidR="006F0B7B" w:rsidRPr="006F0B7B" w:rsidRDefault="00770096" w:rsidP="00802C3B">
      <w:pPr>
        <w:jc w:val="both"/>
        <w:rPr>
          <w:b/>
          <w:bCs/>
        </w:rPr>
      </w:pPr>
      <w:r w:rsidRPr="006F0B7B">
        <w:rPr>
          <w:b/>
          <w:bCs/>
        </w:rPr>
        <w:t>About Junior Achievement of Oklahoma</w:t>
      </w:r>
    </w:p>
    <w:p w14:paraId="7FCFDF0A" w14:textId="1AF10BA8" w:rsidR="0087745A" w:rsidRDefault="00D07067" w:rsidP="00802C3B">
      <w:pPr>
        <w:jc w:val="both"/>
      </w:pPr>
      <w:r w:rsidRPr="00D07067">
        <w:t xml:space="preserve">Junior Achievement (JA) of Oklahoma is a business-integrated education partner with expertise in experiential learning that successfully develops key mindsets and skills for students to lead meaningful and successful lives. JA’s high-impact programs drive long-term outcomes in areas of financial literacy, </w:t>
      </w:r>
      <w:r w:rsidRPr="00D07067">
        <w:lastRenderedPageBreak/>
        <w:t>work readiness, and entrepreneurship, and are all delivered by corporate and community volunteers.  JA of Oklahoma offers multiple programs, including in-class programs, JA BizTown, JA Inspire, and JA Finance Park. JA of Oklahoma serves over 40,000 students statewide in an average year. JA of Oklahoma has offices in Tulsa and Oklahoma City. For more information, visit jaok.org</w:t>
      </w:r>
    </w:p>
    <w:sectPr w:rsidR="00877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D8"/>
    <w:rsid w:val="0002084F"/>
    <w:rsid w:val="000D719D"/>
    <w:rsid w:val="001B302B"/>
    <w:rsid w:val="001B3930"/>
    <w:rsid w:val="00247812"/>
    <w:rsid w:val="003160FD"/>
    <w:rsid w:val="00352B2A"/>
    <w:rsid w:val="00396E42"/>
    <w:rsid w:val="003B4C20"/>
    <w:rsid w:val="00404829"/>
    <w:rsid w:val="00435335"/>
    <w:rsid w:val="00566A76"/>
    <w:rsid w:val="006F0B7B"/>
    <w:rsid w:val="00770096"/>
    <w:rsid w:val="00802C3B"/>
    <w:rsid w:val="0083687C"/>
    <w:rsid w:val="008449A6"/>
    <w:rsid w:val="0087745A"/>
    <w:rsid w:val="008A261F"/>
    <w:rsid w:val="008F3A4D"/>
    <w:rsid w:val="009C454F"/>
    <w:rsid w:val="009E4D02"/>
    <w:rsid w:val="00A13A53"/>
    <w:rsid w:val="00A56E0F"/>
    <w:rsid w:val="00AD647A"/>
    <w:rsid w:val="00B33A2E"/>
    <w:rsid w:val="00B353AE"/>
    <w:rsid w:val="00B406C1"/>
    <w:rsid w:val="00C50AE0"/>
    <w:rsid w:val="00D07067"/>
    <w:rsid w:val="00D75749"/>
    <w:rsid w:val="00DA58BC"/>
    <w:rsid w:val="00DE1F01"/>
    <w:rsid w:val="00EE52D1"/>
    <w:rsid w:val="00EF27FF"/>
    <w:rsid w:val="00FF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094F"/>
  <w15:chartTrackingRefBased/>
  <w15:docId w15:val="{BA14ED33-1884-40FF-92F9-18980D99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AE0"/>
    <w:rPr>
      <w:sz w:val="22"/>
      <w:szCs w:val="22"/>
    </w:rPr>
  </w:style>
  <w:style w:type="character" w:styleId="Strong">
    <w:name w:val="Strong"/>
    <w:uiPriority w:val="22"/>
    <w:qFormat/>
    <w:rsid w:val="00396E42"/>
    <w:rPr>
      <w:b/>
      <w:bCs/>
    </w:rPr>
  </w:style>
  <w:style w:type="paragraph" w:styleId="Title">
    <w:name w:val="Title"/>
    <w:basedOn w:val="Normal"/>
    <w:next w:val="Normal"/>
    <w:link w:val="TitleChar"/>
    <w:uiPriority w:val="10"/>
    <w:qFormat/>
    <w:rsid w:val="00396E42"/>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396E42"/>
    <w:rPr>
      <w:rFonts w:ascii="Calibri Light" w:eastAsia="Times New Roman" w:hAnsi="Calibri Light" w:cs="Times New Roman"/>
      <w:spacing w:val="-10"/>
      <w:kern w:val="28"/>
      <w:sz w:val="56"/>
      <w:szCs w:val="56"/>
    </w:rPr>
  </w:style>
  <w:style w:type="character" w:styleId="Hyperlink">
    <w:name w:val="Hyperlink"/>
    <w:uiPriority w:val="99"/>
    <w:unhideWhenUsed/>
    <w:rsid w:val="00770096"/>
    <w:rPr>
      <w:color w:val="0563C1"/>
      <w:u w:val="single"/>
    </w:rPr>
  </w:style>
  <w:style w:type="character" w:styleId="UnresolvedMention">
    <w:name w:val="Unresolved Mention"/>
    <w:uiPriority w:val="99"/>
    <w:semiHidden/>
    <w:unhideWhenUsed/>
    <w:rsid w:val="00770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298A2C298CE499946C05E24012CFD" ma:contentTypeVersion="13" ma:contentTypeDescription="Create a new document." ma:contentTypeScope="" ma:versionID="e6fe1624dfefc49da681c5fa28304efb">
  <xsd:schema xmlns:xsd="http://www.w3.org/2001/XMLSchema" xmlns:xs="http://www.w3.org/2001/XMLSchema" xmlns:p="http://schemas.microsoft.com/office/2006/metadata/properties" xmlns:ns2="faabdad0-4543-4121-bdf0-9c28a1cedaa6" xmlns:ns3="4a8d383c-6356-47d3-a248-72e5eb94a2c2" targetNamespace="http://schemas.microsoft.com/office/2006/metadata/properties" ma:root="true" ma:fieldsID="36654415828cf1cee2b41f781f887ffc" ns2:_="" ns3:_="">
    <xsd:import namespace="faabdad0-4543-4121-bdf0-9c28a1cedaa6"/>
    <xsd:import namespace="4a8d383c-6356-47d3-a248-72e5eb94a2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bdad0-4543-4121-bdf0-9c28a1ced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8d383c-6356-47d3-a248-72e5eb94a2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22210B-2A39-4ACB-9665-7E4BFCA98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bdad0-4543-4121-bdf0-9c28a1cedaa6"/>
    <ds:schemaRef ds:uri="4a8d383c-6356-47d3-a248-72e5eb94a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7D81A-6D7B-4E17-9BB6-9D2B677A06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652DBE-B5AC-4E08-8847-BAF1435687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Links>
    <vt:vector size="6" baseType="variant">
      <vt:variant>
        <vt:i4>6094930</vt:i4>
      </vt:variant>
      <vt:variant>
        <vt:i4>0</vt:i4>
      </vt:variant>
      <vt:variant>
        <vt:i4>0</vt:i4>
      </vt:variant>
      <vt:variant>
        <vt:i4>5</vt:i4>
      </vt:variant>
      <vt:variant>
        <vt:lpwstr>http://www.jaok.org/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Combs</dc:creator>
  <cp:keywords/>
  <dc:description/>
  <cp:lastModifiedBy>Katy Blissit</cp:lastModifiedBy>
  <cp:revision>3</cp:revision>
  <dcterms:created xsi:type="dcterms:W3CDTF">2023-04-14T16:55:00Z</dcterms:created>
  <dcterms:modified xsi:type="dcterms:W3CDTF">2023-04-14T18:52:00Z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0x010100C25298A2C298CE499946C05E24012CFD</vt:lpwstr>
  </property>
</Properties>
</file>